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A4" w:rsidRDefault="00F622A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622A4" w:rsidRDefault="00F622A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622A4" w:rsidRDefault="00F622A4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622A4" w:rsidRDefault="00F622A4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622A4" w:rsidRDefault="00F622A4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622A4" w:rsidRDefault="00F622A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622A4" w:rsidRDefault="00F622A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21.07.2025  № 178</w:t>
      </w:r>
    </w:p>
    <w:p w:rsidR="00F622A4" w:rsidRDefault="00F622A4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right="-227"/>
        <w:rPr>
          <w:rFonts w:ascii="Times New Roman" w:hAnsi="Times New Roman" w:cs="Times New Roman"/>
        </w:rPr>
      </w:pPr>
    </w:p>
    <w:tbl>
      <w:tblPr>
        <w:tblW w:w="5508" w:type="dxa"/>
        <w:tblInd w:w="-106" w:type="dxa"/>
        <w:tblLayout w:type="fixed"/>
        <w:tblLook w:val="0000"/>
      </w:tblPr>
      <w:tblGrid>
        <w:gridCol w:w="5508"/>
      </w:tblGrid>
      <w:tr w:rsidR="00F622A4">
        <w:tc>
          <w:tcPr>
            <w:tcW w:w="5508" w:type="dxa"/>
          </w:tcPr>
          <w:p w:rsidR="00F622A4" w:rsidRDefault="00F622A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администрации Унечского района Брянской области от 23.06.2025 г. № 146  </w:t>
            </w:r>
          </w:p>
        </w:tc>
      </w:tr>
    </w:tbl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В целях приведения муниципального правового акта в соответствие с действующим законодательством, а</w:t>
      </w:r>
      <w:r>
        <w:rPr>
          <w:rFonts w:ascii="Times New Roman" w:hAnsi="Times New Roman" w:cs="Times New Roman"/>
          <w:sz w:val="24"/>
          <w:szCs w:val="24"/>
        </w:rPr>
        <w:t>дминистрация Унечского района</w:t>
      </w:r>
    </w:p>
    <w:p w:rsidR="00F622A4" w:rsidRDefault="00F622A4">
      <w:pPr>
        <w:ind w:right="-227"/>
        <w:rPr>
          <w:b/>
          <w:bCs/>
        </w:rPr>
      </w:pPr>
    </w:p>
    <w:p w:rsidR="00F622A4" w:rsidRDefault="00F622A4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 Внести в постановление администрации Унечского района Брянской области от 23.06.2025 № 146 «Об утверждении Правил использования водных объектов для рекреационных целей на территории Унечского муниципального района Брянской области» (далее — Постановление), утвердившее Правила использования водных объектов для рекреационных целей на территории Унечского муниципального района Брянской области (далее - Правила</w:t>
      </w:r>
      <w:r>
        <w:rPr>
          <w:rFonts w:ascii="Times New Roman" w:hAnsi="Times New Roman" w:cs="Times New Roman"/>
          <w:color w:val="000000"/>
        </w:rPr>
        <w:t xml:space="preserve">),  </w:t>
      </w:r>
      <w:r>
        <w:rPr>
          <w:rFonts w:ascii="Times New Roman" w:hAnsi="Times New Roman" w:cs="Times New Roman"/>
          <w:color w:val="000000"/>
          <w:lang w:eastAsia="en-US"/>
        </w:rPr>
        <w:t xml:space="preserve"> следующие изменения:</w:t>
      </w:r>
    </w:p>
    <w:p w:rsidR="00F622A4" w:rsidRDefault="00F622A4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1.1. Пункт 2 Постановления   изложить в следующей редакции:</w:t>
      </w:r>
    </w:p>
    <w:p w:rsidR="00F622A4" w:rsidRDefault="00F622A4">
      <w:pPr>
        <w:ind w:left="170" w:right="170"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«2. Настоящие Правила подлежат согласованию в соответствии с Порядком согласования правил использования водных объектов для рекреационных целей на территории Брянской области, утвержденным приказом Департамента природных ресурсов и экологии Брянской области от 02.10.2024 № 487, с департаментом природных ресурсов и экологии Брянской области.». </w:t>
      </w:r>
    </w:p>
    <w:p w:rsidR="00F622A4" w:rsidRDefault="00F622A4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1.2. Пункт 4  Постановления изложить в следующей редакции:</w:t>
      </w:r>
    </w:p>
    <w:p w:rsidR="00F622A4" w:rsidRDefault="00F622A4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«4. Настоящее постановление вступает в силу со дня его официального опубликования.».</w:t>
      </w:r>
    </w:p>
    <w:p w:rsidR="00F622A4" w:rsidRDefault="00F622A4">
      <w:pPr>
        <w:widowControl w:val="0"/>
        <w:ind w:firstLine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 В пункте 4 Правил после слов «ГУ МЧС» </w:t>
      </w:r>
      <w:r>
        <w:rPr>
          <w:rFonts w:ascii="Times New Roman" w:hAnsi="Times New Roman" w:cs="Times New Roman"/>
          <w:color w:val="000000"/>
        </w:rPr>
        <w:t>дополнить словом «</w:t>
      </w:r>
      <w:r>
        <w:rPr>
          <w:rFonts w:ascii="Times New Roman" w:hAnsi="Times New Roman" w:cs="Times New Roman"/>
        </w:rPr>
        <w:t>России».</w:t>
      </w:r>
    </w:p>
    <w:p w:rsidR="00F622A4" w:rsidRDefault="00F622A4">
      <w:pPr>
        <w:numPr>
          <w:ilvl w:val="0"/>
          <w:numId w:val="2"/>
        </w:numPr>
        <w:ind w:left="170" w:right="170"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 В пункте 6.2 Правил   после слова «нормативными» дополнить словом «правовыми». </w:t>
      </w:r>
    </w:p>
    <w:p w:rsidR="00F622A4" w:rsidRDefault="00F622A4">
      <w:pPr>
        <w:numPr>
          <w:ilvl w:val="0"/>
          <w:numId w:val="2"/>
        </w:numPr>
        <w:ind w:left="170" w:right="170"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 В пункте 8.1 Правил  слова «и спортивного» исключить. </w:t>
      </w:r>
    </w:p>
    <w:p w:rsidR="00F622A4" w:rsidRDefault="00F622A4">
      <w:pPr>
        <w:widowControl w:val="0"/>
        <w:ind w:firstLine="8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 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 в сети  «Интернет»   </w:t>
      </w:r>
      <w:r>
        <w:rPr>
          <w:rFonts w:ascii="Times New Roman" w:hAnsi="Times New Roman" w:cs="Times New Roman"/>
          <w:color w:val="000000"/>
          <w:lang w:eastAsia="ar-SA"/>
        </w:rPr>
        <w:t>«</w:t>
      </w:r>
      <w:r>
        <w:rPr>
          <w:rFonts w:ascii="Times New Roman" w:hAnsi="Times New Roman" w:cs="Times New Roman"/>
          <w:color w:val="000000"/>
          <w:lang w:val="en-US" w:eastAsia="ar-SA"/>
        </w:rPr>
        <w:t>www</w:t>
      </w:r>
      <w:r w:rsidRPr="001A0635">
        <w:rPr>
          <w:rFonts w:ascii="Times New Roman" w:hAnsi="Times New Roman" w:cs="Times New Roman"/>
          <w:color w:val="000000"/>
          <w:lang w:eastAsia="ar-SA"/>
        </w:rPr>
        <w:t>.</w:t>
      </w:r>
      <w:r>
        <w:rPr>
          <w:rFonts w:ascii="Times New Roman" w:hAnsi="Times New Roman" w:cs="Times New Roman"/>
          <w:color w:val="000000"/>
          <w:lang w:val="en-US" w:eastAsia="ar-SA"/>
        </w:rPr>
        <w:t>unradm</w:t>
      </w:r>
      <w:r w:rsidRPr="001A0635">
        <w:rPr>
          <w:rFonts w:ascii="Times New Roman" w:hAnsi="Times New Roman" w:cs="Times New Roman"/>
          <w:color w:val="000000"/>
          <w:lang w:eastAsia="ar-SA"/>
        </w:rPr>
        <w:t>.</w:t>
      </w:r>
      <w:r>
        <w:rPr>
          <w:rFonts w:ascii="Times New Roman" w:hAnsi="Times New Roman" w:cs="Times New Roman"/>
          <w:color w:val="000000"/>
          <w:lang w:val="en-US" w:eastAsia="ar-SA"/>
        </w:rPr>
        <w:t>ru</w:t>
      </w:r>
      <w:r>
        <w:rPr>
          <w:rFonts w:ascii="Times New Roman" w:hAnsi="Times New Roman" w:cs="Times New Roman"/>
          <w:color w:val="000000"/>
          <w:lang w:eastAsia="ar-SA"/>
        </w:rPr>
        <w:t>».</w:t>
      </w:r>
    </w:p>
    <w:p w:rsidR="00F622A4" w:rsidRDefault="00F622A4">
      <w:pPr>
        <w:widowControl w:val="0"/>
        <w:ind w:firstLine="850"/>
        <w:jc w:val="both"/>
      </w:pPr>
      <w:r>
        <w:rPr>
          <w:rFonts w:ascii="Times New Roman" w:hAnsi="Times New Roman" w:cs="Times New Roman"/>
        </w:rPr>
        <w:t>3. Настоящее постановление вступает в силу со дня его официального опубликования.</w:t>
      </w:r>
    </w:p>
    <w:p w:rsidR="00F622A4" w:rsidRDefault="00F622A4">
      <w:pPr>
        <w:widowControl w:val="0"/>
        <w:ind w:firstLine="850"/>
        <w:jc w:val="both"/>
      </w:pPr>
      <w:r>
        <w:rPr>
          <w:rFonts w:ascii="Times New Roman" w:hAnsi="Times New Roman" w:cs="Times New Roman"/>
        </w:rPr>
        <w:t>4. Контроль за исполнением настоящего постановления оставляю за собой.</w:t>
      </w: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          В.А. Дуда</w:t>
      </w:r>
    </w:p>
    <w:p w:rsidR="00F622A4" w:rsidRDefault="00F622A4">
      <w:pPr>
        <w:ind w:left="840" w:right="-210"/>
        <w:rPr>
          <w:rFonts w:ascii="Times New Roman" w:hAnsi="Times New Roman" w:cs="Times New Roman"/>
        </w:rPr>
      </w:pPr>
    </w:p>
    <w:p w:rsidR="00F622A4" w:rsidRDefault="00F622A4">
      <w:pPr>
        <w:pStyle w:val="BodyText"/>
        <w:jc w:val="both"/>
      </w:pPr>
    </w:p>
    <w:sectPr w:rsidR="00F622A4" w:rsidSect="003A4156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E256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5110A0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65680B7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156"/>
    <w:rsid w:val="000B7A2A"/>
    <w:rsid w:val="001A0635"/>
    <w:rsid w:val="003A4156"/>
    <w:rsid w:val="004A2426"/>
    <w:rsid w:val="00F6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156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3A4156"/>
    <w:pPr>
      <w:numPr>
        <w:numId w:val="3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377B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3A4156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3A4156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3A4156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3A415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A4156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377B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3A4156"/>
  </w:style>
  <w:style w:type="paragraph" w:styleId="Caption">
    <w:name w:val="caption"/>
    <w:basedOn w:val="Normal"/>
    <w:uiPriority w:val="99"/>
    <w:qFormat/>
    <w:rsid w:val="003A4156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3A4156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3A415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4377B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3A415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34377B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3A4156"/>
  </w:style>
  <w:style w:type="paragraph" w:styleId="Header">
    <w:name w:val="header"/>
    <w:basedOn w:val="Normal"/>
    <w:link w:val="HeaderChar"/>
    <w:uiPriority w:val="99"/>
    <w:rsid w:val="003A4156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377B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3A4156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3A4156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3A4156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4377B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3A4156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3A4156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3A4156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uiPriority w:val="99"/>
    <w:rsid w:val="003A4156"/>
    <w:pPr>
      <w:widowControl w:val="0"/>
      <w:suppressAutoHyphens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a2">
    <w:name w:val="Без интервала"/>
    <w:uiPriority w:val="99"/>
    <w:rsid w:val="003A4156"/>
    <w:pPr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3">
    <w:name w:val="Содержимое таблицы"/>
    <w:basedOn w:val="Normal"/>
    <w:uiPriority w:val="99"/>
    <w:rsid w:val="003A4156"/>
    <w:pPr>
      <w:widowControl w:val="0"/>
      <w:suppressLineNumbers/>
    </w:pPr>
  </w:style>
  <w:style w:type="paragraph" w:customStyle="1" w:styleId="a4">
    <w:name w:val="Заголовок таблицы"/>
    <w:basedOn w:val="a3"/>
    <w:uiPriority w:val="99"/>
    <w:rsid w:val="003A415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858</TotalTime>
  <Pages>1</Pages>
  <Words>320</Words>
  <Characters>1830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22</cp:revision>
  <cp:lastPrinted>2025-07-24T07:13:00Z</cp:lastPrinted>
  <dcterms:created xsi:type="dcterms:W3CDTF">2025-05-27T12:44:00Z</dcterms:created>
  <dcterms:modified xsi:type="dcterms:W3CDTF">2025-07-24T07:13:00Z</dcterms:modified>
</cp:coreProperties>
</file>